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A6" w:rsidRPr="00C51D4F" w:rsidRDefault="00297DA6" w:rsidP="00297DA6">
      <w:pPr>
        <w:widowControl w:val="0"/>
        <w:shd w:val="clear" w:color="auto" w:fill="FFFFFF"/>
        <w:tabs>
          <w:tab w:val="left" w:pos="376"/>
        </w:tabs>
        <w:spacing w:line="264" w:lineRule="auto"/>
        <w:jc w:val="right"/>
        <w:rPr>
          <w:sz w:val="20"/>
          <w:szCs w:val="20"/>
          <w:lang w:val="uk-UA"/>
        </w:rPr>
      </w:pPr>
      <w:r w:rsidRPr="00C51D4F">
        <w:rPr>
          <w:rFonts w:eastAsia="Nimbus Sans L"/>
          <w:b/>
          <w:sz w:val="20"/>
          <w:szCs w:val="20"/>
          <w:lang w:val="uk-UA"/>
        </w:rPr>
        <w:t xml:space="preserve">Акціонеру </w:t>
      </w:r>
      <w:proofErr w:type="spellStart"/>
      <w:r w:rsidRPr="00C51D4F">
        <w:rPr>
          <w:rFonts w:eastAsia="Nimbus Sans L"/>
          <w:b/>
          <w:sz w:val="20"/>
          <w:szCs w:val="20"/>
          <w:lang w:val="uk-UA"/>
        </w:rPr>
        <w:t>ПРАТ</w:t>
      </w:r>
      <w:proofErr w:type="spellEnd"/>
      <w:r w:rsidRPr="00C51D4F">
        <w:rPr>
          <w:rFonts w:eastAsia="Nimbus Sans L"/>
          <w:b/>
          <w:sz w:val="20"/>
          <w:szCs w:val="20"/>
          <w:lang w:val="uk-UA"/>
        </w:rPr>
        <w:t xml:space="preserve"> «</w:t>
      </w:r>
      <w:r w:rsidR="00E61546" w:rsidRPr="00C51D4F">
        <w:rPr>
          <w:rFonts w:eastAsia="Nimbus Sans L"/>
          <w:b/>
          <w:sz w:val="20"/>
          <w:szCs w:val="20"/>
          <w:lang w:val="uk-UA"/>
        </w:rPr>
        <w:t>ФЛАС</w:t>
      </w:r>
      <w:r w:rsidRPr="00C51D4F">
        <w:rPr>
          <w:rFonts w:eastAsia="Nimbus Sans L"/>
          <w:b/>
          <w:sz w:val="20"/>
          <w:szCs w:val="20"/>
          <w:lang w:val="uk-UA"/>
        </w:rPr>
        <w:t>»</w:t>
      </w:r>
    </w:p>
    <w:p w:rsidR="00297DA6" w:rsidRPr="00C51D4F" w:rsidRDefault="00297DA6" w:rsidP="00297DA6">
      <w:pPr>
        <w:widowControl w:val="0"/>
        <w:shd w:val="clear" w:color="auto" w:fill="FFFFFF"/>
        <w:tabs>
          <w:tab w:val="left" w:pos="376"/>
        </w:tabs>
        <w:spacing w:line="264" w:lineRule="auto"/>
        <w:jc w:val="right"/>
        <w:rPr>
          <w:rFonts w:eastAsia="Nimbus Sans L"/>
          <w:b/>
          <w:sz w:val="20"/>
          <w:szCs w:val="20"/>
          <w:lang w:val="uk-UA"/>
        </w:rPr>
      </w:pPr>
    </w:p>
    <w:p w:rsidR="00297DA6" w:rsidRPr="00C51D4F" w:rsidRDefault="00297DA6" w:rsidP="00297DA6">
      <w:pPr>
        <w:jc w:val="center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 xml:space="preserve">Персональне повідомлення </w:t>
      </w:r>
    </w:p>
    <w:p w:rsidR="00297DA6" w:rsidRPr="00C51D4F" w:rsidRDefault="00297DA6" w:rsidP="00297DA6">
      <w:pPr>
        <w:jc w:val="center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 xml:space="preserve">про підсумки голосування на Загальних зборах акціонерів </w:t>
      </w:r>
    </w:p>
    <w:p w:rsidR="00297DA6" w:rsidRPr="00C51D4F" w:rsidRDefault="00297DA6" w:rsidP="00297DA6">
      <w:pPr>
        <w:pStyle w:val="Heading"/>
        <w:rPr>
          <w:b w:val="0"/>
          <w:sz w:val="20"/>
          <w:lang w:val="uk-UA"/>
        </w:rPr>
      </w:pPr>
    </w:p>
    <w:p w:rsidR="00297DA6" w:rsidRPr="00C51D4F" w:rsidRDefault="00297DA6" w:rsidP="003C358E">
      <w:pPr>
        <w:pStyle w:val="Heading"/>
        <w:jc w:val="both"/>
        <w:rPr>
          <w:b w:val="0"/>
          <w:sz w:val="20"/>
          <w:lang w:val="uk-UA"/>
        </w:rPr>
      </w:pPr>
      <w:r w:rsidRPr="00C51D4F">
        <w:rPr>
          <w:b w:val="0"/>
          <w:sz w:val="20"/>
          <w:lang w:val="uk-UA"/>
        </w:rPr>
        <w:t>ПРИВАТНЕ АКЦІОНЕРНЕ ТОВАРИСТВО «</w:t>
      </w:r>
      <w:r w:rsidR="00E61546" w:rsidRPr="00C51D4F">
        <w:rPr>
          <w:b w:val="0"/>
          <w:sz w:val="20"/>
          <w:lang w:val="uk-UA"/>
        </w:rPr>
        <w:t>ФЛАС</w:t>
      </w:r>
      <w:r w:rsidRPr="00C51D4F">
        <w:rPr>
          <w:b w:val="0"/>
          <w:sz w:val="20"/>
          <w:lang w:val="uk-UA"/>
        </w:rPr>
        <w:t>»</w:t>
      </w:r>
      <w:r w:rsidRPr="00C51D4F">
        <w:rPr>
          <w:sz w:val="20"/>
          <w:lang w:val="uk-UA"/>
        </w:rPr>
        <w:t xml:space="preserve">  </w:t>
      </w:r>
      <w:r w:rsidR="007D5FB9">
        <w:rPr>
          <w:b w:val="0"/>
          <w:sz w:val="20"/>
          <w:lang w:val="uk-UA"/>
        </w:rPr>
        <w:t>(надалі – Товариство)</w:t>
      </w:r>
      <w:r w:rsidR="007D5FB9" w:rsidRPr="00657226">
        <w:rPr>
          <w:b w:val="0"/>
          <w:sz w:val="20"/>
          <w:lang w:val="ru-RU"/>
        </w:rPr>
        <w:t xml:space="preserve"> </w:t>
      </w:r>
      <w:bookmarkStart w:id="0" w:name="_GoBack"/>
      <w:bookmarkEnd w:id="0"/>
      <w:r w:rsidRPr="00C51D4F">
        <w:rPr>
          <w:b w:val="0"/>
          <w:sz w:val="20"/>
          <w:lang w:val="uk-UA"/>
        </w:rPr>
        <w:t>повідомляє про підсумки голосування на Загальних Зборах акціонерів Товариства (надалі – Збори), що відбулись «</w:t>
      </w:r>
      <w:r w:rsidR="00E61546" w:rsidRPr="00C51D4F">
        <w:rPr>
          <w:b w:val="0"/>
          <w:sz w:val="20"/>
          <w:lang w:val="uk-UA"/>
        </w:rPr>
        <w:t>12</w:t>
      </w:r>
      <w:r w:rsidRPr="00C51D4F">
        <w:rPr>
          <w:b w:val="0"/>
          <w:sz w:val="20"/>
          <w:lang w:val="uk-UA"/>
        </w:rPr>
        <w:t xml:space="preserve">» </w:t>
      </w:r>
      <w:r w:rsidR="00E61546" w:rsidRPr="00C51D4F">
        <w:rPr>
          <w:b w:val="0"/>
          <w:sz w:val="20"/>
          <w:lang w:val="uk-UA"/>
        </w:rPr>
        <w:t>липня</w:t>
      </w:r>
      <w:r w:rsidRPr="00C51D4F">
        <w:rPr>
          <w:b w:val="0"/>
          <w:sz w:val="20"/>
          <w:lang w:val="uk-UA"/>
        </w:rPr>
        <w:t xml:space="preserve"> 2019 року.</w:t>
      </w:r>
    </w:p>
    <w:p w:rsidR="00E61546" w:rsidRPr="00C51D4F" w:rsidRDefault="00E61546" w:rsidP="003C358E">
      <w:pPr>
        <w:pStyle w:val="a3"/>
        <w:tabs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C51D4F">
        <w:rPr>
          <w:rFonts w:ascii="Times New Roman" w:hAnsi="Times New Roman" w:cs="Times New Roman"/>
          <w:szCs w:val="20"/>
          <w:lang w:val="uk-UA"/>
        </w:rPr>
        <w:t xml:space="preserve">Позачергові загальні збори акціонерів ПРИВАТНОГО АКЦІОНЕРНОГО ТОВАРИСТВА “ФЛАС” відбулись </w:t>
      </w:r>
      <w:r w:rsidRPr="00C51D4F">
        <w:rPr>
          <w:rFonts w:ascii="Times New Roman" w:eastAsia="Times New Roman" w:hAnsi="Times New Roman" w:cs="Times New Roman"/>
          <w:szCs w:val="20"/>
          <w:lang w:val="uk-UA" w:eastAsia="uk-UA"/>
        </w:rPr>
        <w:t>«</w:t>
      </w:r>
      <w:r w:rsidRPr="00C51D4F">
        <w:rPr>
          <w:rFonts w:ascii="Times New Roman" w:eastAsia="Times New Roman" w:hAnsi="Times New Roman" w:cs="Times New Roman"/>
          <w:bCs/>
          <w:szCs w:val="20"/>
          <w:lang w:val="uk-UA" w:eastAsia="uk-UA"/>
        </w:rPr>
        <w:t>12» липня 2019 року о 12-00</w:t>
      </w:r>
      <w:r w:rsidRPr="00C51D4F">
        <w:rPr>
          <w:rFonts w:ascii="Times New Roman" w:eastAsia="Times New Roman" w:hAnsi="Times New Roman" w:cs="Times New Roman"/>
          <w:szCs w:val="20"/>
          <w:lang w:val="uk-UA" w:eastAsia="uk-UA"/>
        </w:rPr>
        <w:t xml:space="preserve"> за адресою: 61098, Харків, вул. Полтавський шлях, 146 ТЦ «АТЛАС», </w:t>
      </w:r>
      <w:proofErr w:type="spellStart"/>
      <w:r w:rsidRPr="00C51D4F">
        <w:rPr>
          <w:rFonts w:ascii="Times New Roman" w:eastAsia="Times New Roman" w:hAnsi="Times New Roman" w:cs="Times New Roman"/>
          <w:szCs w:val="20"/>
          <w:lang w:val="uk-UA" w:eastAsia="uk-UA"/>
        </w:rPr>
        <w:t>конференц-зала</w:t>
      </w:r>
      <w:proofErr w:type="spellEnd"/>
      <w:r w:rsidRPr="00C51D4F">
        <w:rPr>
          <w:rFonts w:ascii="Times New Roman" w:eastAsia="Times New Roman" w:hAnsi="Times New Roman" w:cs="Times New Roman"/>
          <w:szCs w:val="20"/>
          <w:lang w:val="uk-UA" w:eastAsia="uk-UA"/>
        </w:rPr>
        <w:t>).</w:t>
      </w:r>
    </w:p>
    <w:p w:rsidR="00E61546" w:rsidRPr="00C51D4F" w:rsidRDefault="00E61546" w:rsidP="003C358E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 xml:space="preserve">Перелік акціонерів, які мають право на участь у Загальних зборах, був складений </w:t>
      </w:r>
      <w:r w:rsidRPr="00C51D4F">
        <w:rPr>
          <w:sz w:val="20"/>
          <w:szCs w:val="20"/>
          <w:lang w:val="uk-UA" w:eastAsia="uk-UA"/>
        </w:rPr>
        <w:t>станом на 24 годину «08» липня 2019 року (станом на 24 годину за три робочих дні до дня проведення зборів).</w:t>
      </w:r>
    </w:p>
    <w:p w:rsidR="00E61546" w:rsidRPr="00C51D4F" w:rsidRDefault="00E61546" w:rsidP="003C358E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 xml:space="preserve">Загальна кількість осіб, включених до переліку акціонерів, які мають право на участь у Загальних зборах, становить 2 (дві) юридичні особи, які володіють </w:t>
      </w:r>
      <w:r w:rsidRPr="00C51D4F">
        <w:rPr>
          <w:sz w:val="20"/>
          <w:szCs w:val="20"/>
          <w:lang w:val="uk-UA" w:eastAsia="uk-UA"/>
        </w:rPr>
        <w:t xml:space="preserve">1407 </w:t>
      </w:r>
      <w:r w:rsidRPr="00C51D4F">
        <w:rPr>
          <w:sz w:val="20"/>
          <w:szCs w:val="20"/>
          <w:lang w:val="uk-UA"/>
        </w:rPr>
        <w:t>(одна тисяча чотириста сім) голосами, що становить 100% від загальної кількості акцій та 100% від кількості голосуючих акцій.</w:t>
      </w:r>
    </w:p>
    <w:p w:rsidR="00E61546" w:rsidRPr="00C51D4F" w:rsidRDefault="00E61546" w:rsidP="003C358E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 xml:space="preserve">Загальна кількість акціонерів, які зареєструвались для участі у Загальних зборах, становить 2 (два) акціонера, в особі своїх представників, які володіють </w:t>
      </w:r>
      <w:r w:rsidRPr="00C51D4F">
        <w:rPr>
          <w:sz w:val="20"/>
          <w:szCs w:val="20"/>
          <w:lang w:val="uk-UA" w:eastAsia="uk-UA"/>
        </w:rPr>
        <w:t xml:space="preserve">1407 </w:t>
      </w:r>
      <w:r w:rsidRPr="00C51D4F">
        <w:rPr>
          <w:sz w:val="20"/>
          <w:szCs w:val="20"/>
          <w:lang w:val="uk-UA"/>
        </w:rPr>
        <w:t>(одна тисяча чотириста сім) голосами, що становить 100% від загальної кількості акцій та 100% від кількості голосуючих акцій.</w:t>
      </w:r>
    </w:p>
    <w:p w:rsidR="00E61546" w:rsidRPr="00C51D4F" w:rsidRDefault="00E61546" w:rsidP="003C358E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Кількість акціонерів, що прийма</w:t>
      </w:r>
      <w:r w:rsidR="002C3600">
        <w:rPr>
          <w:sz w:val="20"/>
          <w:szCs w:val="20"/>
          <w:lang w:val="uk-UA"/>
        </w:rPr>
        <w:t>ли</w:t>
      </w:r>
      <w:r w:rsidRPr="00C51D4F">
        <w:rPr>
          <w:sz w:val="20"/>
          <w:szCs w:val="20"/>
          <w:lang w:val="uk-UA"/>
        </w:rPr>
        <w:t xml:space="preserve"> рішення з питань порядку денного, становить 2 (два) акціонера, в особі своїх представників, які володіють </w:t>
      </w:r>
      <w:r w:rsidRPr="00C51D4F">
        <w:rPr>
          <w:sz w:val="20"/>
          <w:szCs w:val="20"/>
          <w:lang w:val="uk-UA" w:eastAsia="uk-UA"/>
        </w:rPr>
        <w:t xml:space="preserve">1407 </w:t>
      </w:r>
      <w:r w:rsidRPr="00C51D4F">
        <w:rPr>
          <w:sz w:val="20"/>
          <w:szCs w:val="20"/>
          <w:lang w:val="uk-UA"/>
        </w:rPr>
        <w:t xml:space="preserve">(одна тисяча чотириста сім) голосами, що становить 100% від загальної кількості акцій Товариства та 100% від кількості голосуючих акцій.  </w:t>
      </w:r>
    </w:p>
    <w:p w:rsidR="00E61546" w:rsidRPr="00C51D4F" w:rsidRDefault="00E61546" w:rsidP="00E61546">
      <w:pPr>
        <w:tabs>
          <w:tab w:val="left" w:pos="1260"/>
          <w:tab w:val="left" w:pos="1350"/>
        </w:tabs>
        <w:ind w:firstLine="567"/>
        <w:jc w:val="center"/>
        <w:rPr>
          <w:b/>
          <w:sz w:val="20"/>
          <w:szCs w:val="20"/>
          <w:lang w:val="uk-UA"/>
        </w:rPr>
      </w:pPr>
    </w:p>
    <w:p w:rsidR="00E61546" w:rsidRPr="00C51D4F" w:rsidRDefault="00E61546" w:rsidP="003C358E">
      <w:pPr>
        <w:tabs>
          <w:tab w:val="left" w:pos="1260"/>
          <w:tab w:val="left" w:pos="1350"/>
        </w:tabs>
        <w:rPr>
          <w:b/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>ПОРЯДОК</w:t>
      </w:r>
      <w:r w:rsidRPr="00C51D4F">
        <w:rPr>
          <w:b/>
          <w:i/>
          <w:iCs/>
          <w:sz w:val="20"/>
          <w:szCs w:val="20"/>
          <w:lang w:val="uk-UA"/>
        </w:rPr>
        <w:t xml:space="preserve"> </w:t>
      </w:r>
      <w:r w:rsidRPr="00C51D4F">
        <w:rPr>
          <w:b/>
          <w:sz w:val="20"/>
          <w:szCs w:val="20"/>
          <w:lang w:val="uk-UA"/>
        </w:rPr>
        <w:t>ДЕННИЙ:</w:t>
      </w:r>
    </w:p>
    <w:p w:rsidR="00E61546" w:rsidRPr="00C51D4F" w:rsidRDefault="00E61546" w:rsidP="00E61546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1. Обрання  лічильної комісії Загальних Зборів акціонерів. Припинення повноважень лічильної комісії.</w:t>
      </w:r>
    </w:p>
    <w:p w:rsidR="00E61546" w:rsidRPr="00C51D4F" w:rsidRDefault="00E61546" w:rsidP="00E61546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2. Обрання Голови та Секретаря Загальних зборів акціонерів Товариства.</w:t>
      </w:r>
    </w:p>
    <w:p w:rsidR="00E61546" w:rsidRPr="00C51D4F" w:rsidRDefault="00E61546" w:rsidP="00E61546">
      <w:pPr>
        <w:autoSpaceDE w:val="0"/>
        <w:ind w:right="-57"/>
        <w:contextualSpacing/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3.</w:t>
      </w:r>
      <w:r w:rsidRPr="00C51D4F">
        <w:rPr>
          <w:sz w:val="20"/>
          <w:szCs w:val="20"/>
          <w:lang w:val="uk-UA" w:eastAsia="ar-SA"/>
        </w:rPr>
        <w:t>Затвердження регламенту (порядку проведення) Загальних Зборів акціонерів та порядку голосування.</w:t>
      </w:r>
    </w:p>
    <w:p w:rsidR="00E61546" w:rsidRPr="00C51D4F" w:rsidRDefault="00E61546" w:rsidP="00E61546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4. Затвердження порядку та способу засвідчення бюлетенів для голосування</w:t>
      </w:r>
    </w:p>
    <w:p w:rsidR="00E61546" w:rsidRPr="00C51D4F" w:rsidRDefault="00E61546" w:rsidP="00E61546">
      <w:pPr>
        <w:shd w:val="clear" w:color="auto" w:fill="FFFFFF"/>
        <w:spacing w:before="100" w:beforeAutospacing="1" w:after="100" w:afterAutospacing="1"/>
        <w:contextualSpacing/>
        <w:rPr>
          <w:sz w:val="20"/>
          <w:szCs w:val="20"/>
          <w:lang w:val="uk-UA" w:eastAsia="uk-UA"/>
        </w:rPr>
      </w:pPr>
      <w:r w:rsidRPr="00C51D4F">
        <w:rPr>
          <w:sz w:val="20"/>
          <w:szCs w:val="20"/>
          <w:lang w:val="uk-UA" w:eastAsia="uk-UA"/>
        </w:rPr>
        <w:t>5. Про припинення повноважень Генерального директора Товариства.</w:t>
      </w:r>
    </w:p>
    <w:p w:rsidR="00E61546" w:rsidRPr="00C51D4F" w:rsidRDefault="00E61546" w:rsidP="00E61546">
      <w:pPr>
        <w:shd w:val="clear" w:color="auto" w:fill="FFFFFF"/>
        <w:spacing w:before="100" w:beforeAutospacing="1" w:after="100" w:afterAutospacing="1"/>
        <w:contextualSpacing/>
        <w:rPr>
          <w:bCs/>
          <w:sz w:val="20"/>
          <w:szCs w:val="20"/>
          <w:lang w:val="uk-UA"/>
        </w:rPr>
      </w:pPr>
      <w:r w:rsidRPr="00C51D4F">
        <w:rPr>
          <w:bCs/>
          <w:sz w:val="20"/>
          <w:szCs w:val="20"/>
          <w:lang w:val="uk-UA"/>
        </w:rPr>
        <w:t>6. Про обрання Генерального директора Товариства.</w:t>
      </w:r>
    </w:p>
    <w:p w:rsidR="00E61546" w:rsidRPr="00C51D4F" w:rsidRDefault="00E61546" w:rsidP="00E61546">
      <w:pPr>
        <w:tabs>
          <w:tab w:val="left" w:pos="0"/>
          <w:tab w:val="num" w:pos="1350"/>
        </w:tabs>
        <w:ind w:firstLine="540"/>
        <w:jc w:val="both"/>
        <w:rPr>
          <w:b/>
          <w:sz w:val="20"/>
          <w:szCs w:val="20"/>
          <w:lang w:val="uk-UA"/>
        </w:rPr>
      </w:pPr>
    </w:p>
    <w:p w:rsidR="00E61546" w:rsidRPr="00C51D4F" w:rsidRDefault="008B6A3D" w:rsidP="004B6CEA">
      <w:pPr>
        <w:tabs>
          <w:tab w:val="left" w:pos="0"/>
          <w:tab w:val="num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>Підсумки голосування з питання №1 порядку денного:</w:t>
      </w:r>
    </w:p>
    <w:p w:rsidR="00E61546" w:rsidRPr="00C51D4F" w:rsidRDefault="00E61546" w:rsidP="004B6CEA">
      <w:pPr>
        <w:tabs>
          <w:tab w:val="left" w:pos="0"/>
          <w:tab w:val="num" w:pos="1350"/>
        </w:tabs>
        <w:suppressAutoHyphens w:val="0"/>
        <w:autoSpaceDE w:val="0"/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 w:eastAsia="ar-SA"/>
        </w:rPr>
        <w:t>«</w:t>
      </w:r>
      <w:r w:rsidRPr="00C51D4F">
        <w:rPr>
          <w:sz w:val="20"/>
          <w:szCs w:val="20"/>
          <w:lang w:val="uk-UA"/>
        </w:rPr>
        <w:t>Обрання лічильної комісії Загальних Зборів акціонерів. Припинення повноважень лічильної комісії</w:t>
      </w:r>
      <w:r w:rsidRPr="00C51D4F">
        <w:rPr>
          <w:sz w:val="20"/>
          <w:szCs w:val="20"/>
          <w:lang w:val="uk-UA" w:eastAsia="ar-SA"/>
        </w:rPr>
        <w:t>».</w:t>
      </w:r>
    </w:p>
    <w:p w:rsidR="00E61546" w:rsidRPr="00C51D4F" w:rsidRDefault="00E61546" w:rsidP="00E61546">
      <w:pPr>
        <w:pStyle w:val="a3"/>
        <w:tabs>
          <w:tab w:val="left" w:pos="0"/>
          <w:tab w:val="num" w:pos="1350"/>
        </w:tabs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5"/>
        <w:gridCol w:w="3827"/>
        <w:gridCol w:w="2278"/>
      </w:tblGrid>
      <w:tr w:rsidR="00C51D4F" w:rsidRPr="00C51D4F" w:rsidTr="004B6CE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ind w:firstLine="33"/>
              <w:jc w:val="both"/>
              <w:rPr>
                <w:sz w:val="20"/>
                <w:szCs w:val="20"/>
                <w:lang w:val="uk-UA"/>
              </w:rPr>
            </w:pPr>
            <w:r w:rsidRPr="00C51D4F">
              <w:rPr>
                <w:b/>
                <w:sz w:val="20"/>
                <w:szCs w:val="20"/>
                <w:lang w:val="uk-UA"/>
              </w:rPr>
              <w:t xml:space="preserve">ГОЛОСУВАЛИ:                                                         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„За”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 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„Проти”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„Утримались”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   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/>
              </w:rPr>
              <w:t xml:space="preserve">Не приймало участі в голосуванні -    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1 407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 xml:space="preserve"> голосів (100%) </w:t>
            </w:r>
          </w:p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       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>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</w:tc>
      </w:tr>
    </w:tbl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Cs/>
          <w:sz w:val="20"/>
          <w:szCs w:val="20"/>
          <w:lang w:val="uk-UA"/>
        </w:rPr>
        <w:t>Рішення прийняте одностайно.</w:t>
      </w:r>
    </w:p>
    <w:p w:rsidR="00E61546" w:rsidRPr="00C51D4F" w:rsidRDefault="00E61546" w:rsidP="004B6CEA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b/>
          <w:szCs w:val="20"/>
          <w:lang w:val="uk-UA"/>
        </w:rPr>
      </w:pPr>
    </w:p>
    <w:p w:rsidR="00E61546" w:rsidRPr="00C51D4F" w:rsidRDefault="00E61546" w:rsidP="004B6CEA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C51D4F">
        <w:rPr>
          <w:rFonts w:ascii="Times New Roman" w:hAnsi="Times New Roman" w:cs="Times New Roman"/>
          <w:b/>
          <w:szCs w:val="20"/>
          <w:lang w:val="uk-UA"/>
        </w:rPr>
        <w:t>ВИРІШИЛИ:</w:t>
      </w:r>
    </w:p>
    <w:p w:rsidR="00E61546" w:rsidRPr="00C51D4F" w:rsidRDefault="00E61546" w:rsidP="004B6CEA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 xml:space="preserve">Обрати лічильну комісію у </w:t>
      </w:r>
      <w:r w:rsidR="004C4E89">
        <w:rPr>
          <w:sz w:val="20"/>
          <w:szCs w:val="20"/>
          <w:lang w:val="uk-UA"/>
        </w:rPr>
        <w:t>наступному складі:</w:t>
      </w:r>
      <w:r w:rsidRPr="00C51D4F">
        <w:rPr>
          <w:sz w:val="20"/>
          <w:szCs w:val="20"/>
          <w:lang w:val="uk-UA"/>
        </w:rPr>
        <w:t xml:space="preserve"> Голова лічильної комісії Захаров Павло Валентинович. Припинити повноваження лічильної комісії Товариства після оформлення лічильною комісією протоколу про підсумки голосування з кожного питання порядку денного Загальних зборів.</w:t>
      </w:r>
    </w:p>
    <w:p w:rsidR="00E61546" w:rsidRPr="00C51D4F" w:rsidRDefault="00E61546" w:rsidP="00E61546">
      <w:pPr>
        <w:tabs>
          <w:tab w:val="left" w:pos="663"/>
          <w:tab w:val="left" w:pos="1260"/>
          <w:tab w:val="left" w:pos="1350"/>
        </w:tabs>
        <w:ind w:firstLine="540"/>
        <w:jc w:val="both"/>
        <w:rPr>
          <w:sz w:val="20"/>
          <w:szCs w:val="20"/>
          <w:lang w:val="uk-UA"/>
        </w:rPr>
      </w:pPr>
    </w:p>
    <w:p w:rsidR="008B6A3D" w:rsidRPr="00C51D4F" w:rsidRDefault="008B6A3D" w:rsidP="008B6A3D">
      <w:pPr>
        <w:tabs>
          <w:tab w:val="left" w:pos="0"/>
          <w:tab w:val="num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>Підсумки голосування з питання №2 порядку денного:</w:t>
      </w:r>
    </w:p>
    <w:p w:rsidR="00E61546" w:rsidRPr="00C51D4F" w:rsidRDefault="00E61546" w:rsidP="008B6A3D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C51D4F">
        <w:rPr>
          <w:rFonts w:ascii="Times New Roman" w:eastAsia="Times New Roman" w:hAnsi="Times New Roman" w:cs="Times New Roman"/>
          <w:kern w:val="0"/>
          <w:szCs w:val="20"/>
          <w:lang w:val="uk-UA" w:eastAsia="ar-SA"/>
        </w:rPr>
        <w:t>«</w:t>
      </w:r>
      <w:r w:rsidRPr="00C51D4F">
        <w:rPr>
          <w:rFonts w:ascii="Times New Roman" w:hAnsi="Times New Roman" w:cs="Times New Roman"/>
          <w:szCs w:val="20"/>
          <w:lang w:val="uk-UA"/>
        </w:rPr>
        <w:t>Обрання Голови та Секретаря Загальних зборів акціонерів Товариства</w:t>
      </w:r>
      <w:r w:rsidRPr="00C51D4F">
        <w:rPr>
          <w:rFonts w:ascii="Times New Roman" w:eastAsia="Times New Roman" w:hAnsi="Times New Roman" w:cs="Times New Roman"/>
          <w:kern w:val="0"/>
          <w:szCs w:val="20"/>
          <w:lang w:val="uk-UA" w:eastAsia="ar-SA"/>
        </w:rPr>
        <w:t>».</w:t>
      </w:r>
    </w:p>
    <w:p w:rsidR="00E61546" w:rsidRPr="00C51D4F" w:rsidRDefault="00E61546" w:rsidP="00E61546">
      <w:pPr>
        <w:pStyle w:val="a3"/>
        <w:tabs>
          <w:tab w:val="left" w:pos="725"/>
          <w:tab w:val="left" w:pos="1260"/>
          <w:tab w:val="left" w:pos="1350"/>
        </w:tabs>
        <w:spacing w:after="0"/>
        <w:ind w:firstLine="540"/>
        <w:jc w:val="both"/>
        <w:rPr>
          <w:rFonts w:ascii="Times New Roman" w:hAnsi="Times New Roman" w:cs="Times New Roman"/>
          <w:b/>
          <w:szCs w:val="20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5"/>
        <w:gridCol w:w="3827"/>
        <w:gridCol w:w="2278"/>
      </w:tblGrid>
      <w:tr w:rsidR="00C51D4F" w:rsidRPr="00C51D4F" w:rsidTr="004B6CE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ind w:firstLine="33"/>
              <w:jc w:val="both"/>
              <w:rPr>
                <w:sz w:val="20"/>
                <w:szCs w:val="20"/>
                <w:lang w:val="uk-UA"/>
              </w:rPr>
            </w:pPr>
            <w:r w:rsidRPr="00C51D4F">
              <w:rPr>
                <w:b/>
                <w:sz w:val="20"/>
                <w:szCs w:val="20"/>
                <w:lang w:val="uk-UA"/>
              </w:rPr>
              <w:t xml:space="preserve">ГОЛОСУВАЛИ:                                                         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„За”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 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„Проти”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„Утримались”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 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/>
              </w:rPr>
              <w:t>  Не приймало участі в голосуванні 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1 407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 xml:space="preserve"> голосів (100%) </w:t>
            </w:r>
          </w:p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       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>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</w:tc>
      </w:tr>
    </w:tbl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Cs/>
          <w:sz w:val="20"/>
          <w:szCs w:val="20"/>
          <w:lang w:val="uk-UA"/>
        </w:rPr>
        <w:t>Рішення прийняте одностайно.</w:t>
      </w:r>
    </w:p>
    <w:p w:rsidR="00E61546" w:rsidRPr="00C51D4F" w:rsidRDefault="00E61546" w:rsidP="004B6CEA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b/>
          <w:szCs w:val="20"/>
          <w:lang w:val="uk-UA"/>
        </w:rPr>
      </w:pPr>
    </w:p>
    <w:p w:rsidR="00E61546" w:rsidRPr="00C51D4F" w:rsidRDefault="00E61546" w:rsidP="004B6CEA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C51D4F">
        <w:rPr>
          <w:rFonts w:ascii="Times New Roman" w:hAnsi="Times New Roman" w:cs="Times New Roman"/>
          <w:b/>
          <w:szCs w:val="20"/>
          <w:lang w:val="uk-UA"/>
        </w:rPr>
        <w:t>ВИРІШИЛИ:</w:t>
      </w:r>
    </w:p>
    <w:p w:rsidR="00E61546" w:rsidRPr="00C51D4F" w:rsidRDefault="00E61546" w:rsidP="004B6CEA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Обрати Головою Загальних зборів – Герасимову Оксану Миколаївну, Секретарем – </w:t>
      </w:r>
      <w:proofErr w:type="spellStart"/>
      <w:r w:rsidRPr="00C51D4F">
        <w:rPr>
          <w:sz w:val="20"/>
          <w:szCs w:val="20"/>
          <w:lang w:val="uk-UA"/>
        </w:rPr>
        <w:t>Головатенко</w:t>
      </w:r>
      <w:proofErr w:type="spellEnd"/>
      <w:r w:rsidRPr="00C51D4F">
        <w:rPr>
          <w:sz w:val="20"/>
          <w:szCs w:val="20"/>
          <w:lang w:val="uk-UA"/>
        </w:rPr>
        <w:t xml:space="preserve"> Наталію </w:t>
      </w:r>
      <w:proofErr w:type="spellStart"/>
      <w:r w:rsidRPr="00C51D4F">
        <w:rPr>
          <w:sz w:val="20"/>
          <w:szCs w:val="20"/>
          <w:lang w:val="uk-UA"/>
        </w:rPr>
        <w:t>Валентіновну</w:t>
      </w:r>
      <w:proofErr w:type="spellEnd"/>
      <w:r w:rsidRPr="00C51D4F">
        <w:rPr>
          <w:sz w:val="20"/>
          <w:szCs w:val="20"/>
          <w:lang w:val="uk-UA"/>
        </w:rPr>
        <w:t>.</w:t>
      </w:r>
    </w:p>
    <w:p w:rsidR="00E61546" w:rsidRPr="00C51D4F" w:rsidRDefault="00E61546" w:rsidP="004B6CEA">
      <w:pPr>
        <w:tabs>
          <w:tab w:val="left" w:pos="720"/>
          <w:tab w:val="left" w:pos="1260"/>
          <w:tab w:val="left" w:pos="1350"/>
        </w:tabs>
        <w:jc w:val="both"/>
        <w:rPr>
          <w:rFonts w:eastAsia="Lucida Sans Unicode"/>
          <w:b/>
          <w:bCs/>
          <w:sz w:val="20"/>
          <w:szCs w:val="20"/>
          <w:lang w:val="uk-UA"/>
        </w:rPr>
      </w:pPr>
    </w:p>
    <w:p w:rsidR="008B6A3D" w:rsidRPr="00C51D4F" w:rsidRDefault="008B6A3D" w:rsidP="008B6A3D">
      <w:pPr>
        <w:tabs>
          <w:tab w:val="left" w:pos="0"/>
          <w:tab w:val="num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>Підсумки голосування з питання №</w:t>
      </w:r>
      <w:r w:rsidR="004C4E89">
        <w:rPr>
          <w:b/>
          <w:sz w:val="20"/>
          <w:szCs w:val="20"/>
          <w:lang w:val="uk-UA"/>
        </w:rPr>
        <w:t>3</w:t>
      </w:r>
      <w:r w:rsidRPr="00C51D4F">
        <w:rPr>
          <w:b/>
          <w:sz w:val="20"/>
          <w:szCs w:val="20"/>
          <w:lang w:val="uk-UA"/>
        </w:rPr>
        <w:t xml:space="preserve"> порядку денного:</w:t>
      </w:r>
    </w:p>
    <w:p w:rsidR="00E61546" w:rsidRPr="00C51D4F" w:rsidRDefault="00E61546" w:rsidP="008B6A3D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C51D4F">
        <w:rPr>
          <w:rFonts w:ascii="Times New Roman" w:eastAsia="Times New Roman" w:hAnsi="Times New Roman" w:cs="Times New Roman"/>
          <w:kern w:val="0"/>
          <w:szCs w:val="20"/>
          <w:lang w:val="uk-UA" w:eastAsia="ar-SA"/>
        </w:rPr>
        <w:t>«</w:t>
      </w:r>
      <w:r w:rsidRPr="00C51D4F">
        <w:rPr>
          <w:rFonts w:ascii="Times New Roman" w:eastAsia="Times New Roman" w:hAnsi="Times New Roman" w:cs="Times New Roman"/>
          <w:szCs w:val="20"/>
          <w:lang w:val="uk-UA" w:eastAsia="ar-SA"/>
        </w:rPr>
        <w:t>Затвердження регламенту (порядку проведення) Загальних Зборів акціонерів та порядку голосування</w:t>
      </w:r>
      <w:r w:rsidRPr="00C51D4F">
        <w:rPr>
          <w:rFonts w:ascii="Times New Roman" w:eastAsia="Times New Roman" w:hAnsi="Times New Roman" w:cs="Times New Roman"/>
          <w:kern w:val="0"/>
          <w:szCs w:val="20"/>
          <w:lang w:val="uk-UA" w:eastAsia="ar-SA"/>
        </w:rPr>
        <w:t>».</w:t>
      </w:r>
    </w:p>
    <w:p w:rsidR="00E61546" w:rsidRPr="00C51D4F" w:rsidRDefault="00E61546" w:rsidP="00E61546">
      <w:pPr>
        <w:tabs>
          <w:tab w:val="left" w:pos="567"/>
          <w:tab w:val="left" w:pos="851"/>
          <w:tab w:val="left" w:pos="1260"/>
          <w:tab w:val="left" w:pos="1350"/>
        </w:tabs>
        <w:ind w:left="567"/>
        <w:jc w:val="both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5"/>
        <w:gridCol w:w="3969"/>
        <w:gridCol w:w="2562"/>
      </w:tblGrid>
      <w:tr w:rsidR="00C51D4F" w:rsidRPr="00C51D4F" w:rsidTr="004B6CEA">
        <w:trPr>
          <w:trHeight w:val="11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ind w:firstLine="33"/>
              <w:jc w:val="both"/>
              <w:rPr>
                <w:sz w:val="20"/>
                <w:szCs w:val="20"/>
                <w:lang w:val="uk-UA"/>
              </w:rPr>
            </w:pPr>
            <w:r w:rsidRPr="00C51D4F">
              <w:rPr>
                <w:b/>
                <w:sz w:val="20"/>
                <w:szCs w:val="20"/>
                <w:lang w:val="uk-UA"/>
              </w:rPr>
              <w:t xml:space="preserve">ГОЛОСУВАЛИ:                                                         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„За”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 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„Проти”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„Утримались”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–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/>
              </w:rPr>
              <w:t>Не приймало участі в голосуванні –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1 407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 xml:space="preserve"> голосів (100%) </w:t>
            </w:r>
          </w:p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       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>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</w:tc>
      </w:tr>
    </w:tbl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bCs/>
          <w:sz w:val="20"/>
          <w:szCs w:val="20"/>
          <w:lang w:val="uk-UA"/>
        </w:rPr>
        <w:lastRenderedPageBreak/>
        <w:t>Рішення прийняте одностайно.</w:t>
      </w:r>
    </w:p>
    <w:p w:rsidR="00E61546" w:rsidRPr="00C51D4F" w:rsidRDefault="00E61546" w:rsidP="004B6CEA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b/>
          <w:szCs w:val="20"/>
          <w:lang w:val="uk-UA"/>
        </w:rPr>
      </w:pPr>
    </w:p>
    <w:p w:rsidR="00E61546" w:rsidRPr="00C51D4F" w:rsidRDefault="00E61546" w:rsidP="004B6CEA">
      <w:pPr>
        <w:pStyle w:val="a3"/>
        <w:tabs>
          <w:tab w:val="left" w:pos="725"/>
          <w:tab w:val="left" w:pos="1260"/>
          <w:tab w:val="left" w:pos="1350"/>
        </w:tabs>
        <w:spacing w:after="0"/>
        <w:jc w:val="both"/>
        <w:rPr>
          <w:rFonts w:ascii="Times New Roman" w:hAnsi="Times New Roman" w:cs="Times New Roman"/>
          <w:szCs w:val="20"/>
          <w:lang w:val="uk-UA"/>
        </w:rPr>
      </w:pPr>
      <w:r w:rsidRPr="00C51D4F">
        <w:rPr>
          <w:rFonts w:ascii="Times New Roman" w:hAnsi="Times New Roman" w:cs="Times New Roman"/>
          <w:b/>
          <w:szCs w:val="20"/>
          <w:lang w:val="uk-UA"/>
        </w:rPr>
        <w:t>ВИРІШИЛИ:</w:t>
      </w:r>
    </w:p>
    <w:p w:rsidR="00E61546" w:rsidRPr="00C51D4F" w:rsidRDefault="00E61546" w:rsidP="004B6CEA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Затвердити наступний регламент (порядок проведення) Загальних зборів акціонерів та порядок голосування на них:</w:t>
      </w:r>
    </w:p>
    <w:p w:rsidR="00E61546" w:rsidRPr="00C51D4F" w:rsidRDefault="00E61546" w:rsidP="004B6CEA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Час на доповідь  - 10 хвилин; Час на запитання – 2 хвилини; Час на відповіді – 5 хвилин;</w:t>
      </w:r>
    </w:p>
    <w:p w:rsidR="00E61546" w:rsidRPr="00C51D4F" w:rsidRDefault="00E61546" w:rsidP="004B6CEA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Запитання подаються до Голови Зборів в письмовій формі.</w:t>
      </w:r>
    </w:p>
    <w:p w:rsidR="00E61546" w:rsidRPr="00C51D4F" w:rsidRDefault="00E61546" w:rsidP="004B6CEA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 xml:space="preserve">На підрахунок голосів відвести 5 хвилин. Підсумки голосування з кожного питання порядку денного оформлюються протоколом лічильної комісії. </w:t>
      </w:r>
    </w:p>
    <w:p w:rsidR="00E61546" w:rsidRPr="00C51D4F" w:rsidRDefault="00E61546" w:rsidP="004B6CEA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Одна голосуюча акція надає акціонеру один голос для вирішення кожного з питань, винесених на голосування на загальних зборах Товариства. </w:t>
      </w:r>
    </w:p>
    <w:p w:rsidR="00E61546" w:rsidRPr="00C51D4F" w:rsidRDefault="00E61546" w:rsidP="004B6CEA">
      <w:pPr>
        <w:tabs>
          <w:tab w:val="left" w:pos="284"/>
          <w:tab w:val="left" w:pos="1260"/>
          <w:tab w:val="left" w:pos="1350"/>
        </w:tabs>
        <w:jc w:val="both"/>
        <w:rPr>
          <w:bCs/>
          <w:sz w:val="20"/>
          <w:szCs w:val="20"/>
          <w:lang w:val="uk-UA" w:eastAsia="ru-RU"/>
        </w:rPr>
      </w:pPr>
    </w:p>
    <w:p w:rsidR="008B6A3D" w:rsidRPr="00C51D4F" w:rsidRDefault="008B6A3D" w:rsidP="008B6A3D">
      <w:pPr>
        <w:tabs>
          <w:tab w:val="left" w:pos="0"/>
          <w:tab w:val="num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>Підсумки голосування з питання №4 порядку денного:</w:t>
      </w:r>
    </w:p>
    <w:p w:rsidR="00E61546" w:rsidRPr="00C51D4F" w:rsidRDefault="00E61546" w:rsidP="008B6A3D">
      <w:pPr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 w:eastAsia="ru-RU"/>
        </w:rPr>
        <w:t>«</w:t>
      </w:r>
      <w:r w:rsidRPr="00C51D4F">
        <w:rPr>
          <w:sz w:val="20"/>
          <w:szCs w:val="20"/>
          <w:lang w:val="uk-UA"/>
        </w:rPr>
        <w:t>Затвердження порядку та способу засвідчення бюлетенів для голосування</w:t>
      </w:r>
      <w:r w:rsidRPr="00C51D4F">
        <w:rPr>
          <w:sz w:val="20"/>
          <w:szCs w:val="20"/>
          <w:lang w:val="uk-UA" w:eastAsia="ru-RU"/>
        </w:rPr>
        <w:t>».</w:t>
      </w:r>
    </w:p>
    <w:p w:rsidR="00E61546" w:rsidRPr="00C51D4F" w:rsidRDefault="00E61546" w:rsidP="00E61546">
      <w:pPr>
        <w:tabs>
          <w:tab w:val="left" w:pos="1260"/>
          <w:tab w:val="left" w:pos="1350"/>
        </w:tabs>
        <w:ind w:firstLine="540"/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ab/>
        <w:t xml:space="preserve">  </w:t>
      </w:r>
    </w:p>
    <w:tbl>
      <w:tblPr>
        <w:tblW w:w="0" w:type="auto"/>
        <w:tblInd w:w="108" w:type="dxa"/>
        <w:tblLayout w:type="fixed"/>
        <w:tblLook w:val="0000"/>
      </w:tblPr>
      <w:tblGrid>
        <w:gridCol w:w="2405"/>
        <w:gridCol w:w="3686"/>
        <w:gridCol w:w="2845"/>
      </w:tblGrid>
      <w:tr w:rsidR="00C51D4F" w:rsidRPr="00C51D4F" w:rsidTr="004B6CE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ind w:firstLine="33"/>
              <w:jc w:val="both"/>
              <w:rPr>
                <w:sz w:val="20"/>
                <w:szCs w:val="20"/>
                <w:lang w:val="uk-UA"/>
              </w:rPr>
            </w:pPr>
            <w:r w:rsidRPr="00C51D4F">
              <w:rPr>
                <w:b/>
                <w:sz w:val="20"/>
                <w:szCs w:val="20"/>
                <w:lang w:val="uk-UA"/>
              </w:rPr>
              <w:t xml:space="preserve">ГОЛОСУВАЛИ:                                                         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„За”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 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„Проти”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„Утримались”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/>
              </w:rPr>
              <w:t xml:space="preserve">Не приймало участі в голосуванні -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1 407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 xml:space="preserve"> голосів (100%) </w:t>
            </w:r>
          </w:p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       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>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</w:tc>
      </w:tr>
    </w:tbl>
    <w:p w:rsidR="00E61546" w:rsidRPr="00C51D4F" w:rsidRDefault="00E61546" w:rsidP="004B6CEA">
      <w:pPr>
        <w:tabs>
          <w:tab w:val="left" w:pos="90"/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Cs/>
          <w:sz w:val="20"/>
          <w:szCs w:val="20"/>
          <w:lang w:val="uk-UA"/>
        </w:rPr>
        <w:t>Рішення прийняте одностайно.</w:t>
      </w:r>
    </w:p>
    <w:p w:rsidR="00E61546" w:rsidRPr="00C51D4F" w:rsidRDefault="00E61546" w:rsidP="004B6CEA">
      <w:pPr>
        <w:tabs>
          <w:tab w:val="left" w:pos="90"/>
          <w:tab w:val="left" w:pos="1260"/>
          <w:tab w:val="left" w:pos="1350"/>
        </w:tabs>
        <w:jc w:val="both"/>
        <w:rPr>
          <w:b/>
          <w:bCs/>
          <w:sz w:val="20"/>
          <w:szCs w:val="20"/>
          <w:lang w:val="uk-UA"/>
        </w:rPr>
      </w:pPr>
    </w:p>
    <w:p w:rsidR="00E61546" w:rsidRPr="00C51D4F" w:rsidRDefault="00E61546" w:rsidP="004B6CEA">
      <w:pPr>
        <w:tabs>
          <w:tab w:val="left" w:pos="90"/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bCs/>
          <w:sz w:val="20"/>
          <w:szCs w:val="20"/>
          <w:lang w:val="uk-UA"/>
        </w:rPr>
        <w:t xml:space="preserve">ВИРІШИЛИ: </w:t>
      </w:r>
    </w:p>
    <w:p w:rsidR="00E61546" w:rsidRPr="00C51D4F" w:rsidRDefault="00E61546" w:rsidP="004B6CEA">
      <w:pPr>
        <w:tabs>
          <w:tab w:val="left" w:pos="90"/>
        </w:tabs>
        <w:contextualSpacing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/>
        </w:rPr>
        <w:t>Затвердити наступний порядок та спосіб засвідчення бюлетенів для голосування: бюлетені для голосування засвідчуються після їх отримання Лічильною комісією Загальних зборів. У разі недійсності бюлетеня,  про це на ньому робиться відповідна позначка з обов’язковим зазначенням підстав недійсності. Бюлетень засвідчується підписом Голови лічильної комісії та печаткою Товариства. Позначка про недійсність бюлетеня засвідчується всіма членами Лічильної комісії.</w:t>
      </w:r>
    </w:p>
    <w:p w:rsidR="00E61546" w:rsidRPr="00C51D4F" w:rsidRDefault="00E61546" w:rsidP="004B6CEA">
      <w:pPr>
        <w:tabs>
          <w:tab w:val="left" w:pos="90"/>
          <w:tab w:val="left" w:pos="1260"/>
          <w:tab w:val="left" w:pos="1350"/>
        </w:tabs>
        <w:rPr>
          <w:spacing w:val="3"/>
          <w:w w:val="101"/>
          <w:sz w:val="20"/>
          <w:szCs w:val="20"/>
          <w:lang w:val="uk-UA" w:eastAsia="uk-UA"/>
        </w:rPr>
      </w:pPr>
    </w:p>
    <w:p w:rsidR="008B6A3D" w:rsidRPr="00C51D4F" w:rsidRDefault="008B6A3D" w:rsidP="008B6A3D">
      <w:pPr>
        <w:tabs>
          <w:tab w:val="left" w:pos="0"/>
          <w:tab w:val="num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>Підсумки голосування з питання №5 порядку денного:</w:t>
      </w:r>
    </w:p>
    <w:p w:rsidR="00E61546" w:rsidRPr="00C51D4F" w:rsidRDefault="00E61546" w:rsidP="008B6A3D">
      <w:pPr>
        <w:tabs>
          <w:tab w:val="left" w:pos="90"/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 w:eastAsia="ru-RU"/>
        </w:rPr>
        <w:t>«</w:t>
      </w:r>
      <w:r w:rsidRPr="00C51D4F">
        <w:rPr>
          <w:sz w:val="20"/>
          <w:szCs w:val="20"/>
          <w:lang w:val="uk-UA" w:eastAsia="uk-UA"/>
        </w:rPr>
        <w:t>Про припинення повноважень Генерального директора Товариства</w:t>
      </w:r>
      <w:r w:rsidRPr="00C51D4F">
        <w:rPr>
          <w:sz w:val="20"/>
          <w:szCs w:val="20"/>
          <w:lang w:val="uk-UA" w:eastAsia="ru-RU"/>
        </w:rPr>
        <w:t>».</w:t>
      </w:r>
    </w:p>
    <w:p w:rsidR="00E61546" w:rsidRPr="00C51D4F" w:rsidRDefault="00E61546" w:rsidP="00E61546">
      <w:pPr>
        <w:tabs>
          <w:tab w:val="left" w:pos="1260"/>
          <w:tab w:val="left" w:pos="1350"/>
        </w:tabs>
        <w:ind w:firstLine="567"/>
        <w:jc w:val="both"/>
        <w:rPr>
          <w:sz w:val="20"/>
          <w:szCs w:val="20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5"/>
        <w:gridCol w:w="3686"/>
        <w:gridCol w:w="2561"/>
      </w:tblGrid>
      <w:tr w:rsidR="00C51D4F" w:rsidRPr="00C51D4F" w:rsidTr="004B6CE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ind w:firstLine="33"/>
              <w:jc w:val="both"/>
              <w:rPr>
                <w:sz w:val="20"/>
                <w:szCs w:val="20"/>
                <w:lang w:val="uk-UA"/>
              </w:rPr>
            </w:pPr>
            <w:r w:rsidRPr="00C51D4F">
              <w:rPr>
                <w:b/>
                <w:sz w:val="20"/>
                <w:szCs w:val="20"/>
                <w:lang w:val="uk-UA"/>
              </w:rPr>
              <w:t xml:space="preserve">ГОЛОСУВАЛИ:                                                         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„За”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 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„Проти”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„Утримались”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/>
              </w:rPr>
              <w:t>Не приймало участі в голосуванні - 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1 407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 xml:space="preserve"> голосів (100%) </w:t>
            </w:r>
          </w:p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       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>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  <w:r w:rsidRPr="00C51D4F">
              <w:rPr>
                <w:sz w:val="20"/>
                <w:szCs w:val="20"/>
                <w:lang w:val="uk-UA"/>
              </w:rPr>
              <w:t xml:space="preserve"> 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/>
              </w:rPr>
              <w:t xml:space="preserve">      </w:t>
            </w:r>
            <w:r w:rsidRPr="00C51D4F">
              <w:rPr>
                <w:sz w:val="20"/>
                <w:szCs w:val="20"/>
                <w:lang w:val="uk-UA" w:eastAsia="ru-RU"/>
              </w:rPr>
              <w:t>0 голосів (0,00%)</w:t>
            </w:r>
          </w:p>
        </w:tc>
      </w:tr>
    </w:tbl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Cs/>
          <w:sz w:val="20"/>
          <w:szCs w:val="20"/>
          <w:lang w:val="uk-UA"/>
        </w:rPr>
        <w:t>Рішення прийняте одностайно.</w:t>
      </w:r>
    </w:p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b/>
          <w:bCs/>
          <w:sz w:val="20"/>
          <w:szCs w:val="20"/>
          <w:lang w:val="uk-UA"/>
        </w:rPr>
      </w:pPr>
    </w:p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bCs/>
          <w:sz w:val="20"/>
          <w:szCs w:val="20"/>
          <w:lang w:val="uk-UA"/>
        </w:rPr>
        <w:t xml:space="preserve">ВИРІШИЛИ: </w:t>
      </w:r>
    </w:p>
    <w:p w:rsidR="00E61546" w:rsidRPr="00C51D4F" w:rsidRDefault="00E61546" w:rsidP="004B6CEA">
      <w:pPr>
        <w:shd w:val="clear" w:color="auto" w:fill="FFFFFF"/>
        <w:spacing w:before="100" w:beforeAutospacing="1" w:after="100" w:afterAutospacing="1"/>
        <w:contextualSpacing/>
        <w:rPr>
          <w:bCs/>
          <w:sz w:val="20"/>
          <w:szCs w:val="20"/>
          <w:lang w:val="uk-UA"/>
        </w:rPr>
      </w:pPr>
      <w:r w:rsidRPr="00C51D4F">
        <w:rPr>
          <w:sz w:val="20"/>
          <w:szCs w:val="20"/>
          <w:lang w:val="uk-UA" w:eastAsia="uk-UA"/>
        </w:rPr>
        <w:t xml:space="preserve">У зв’язку з неможливістю подальшого </w:t>
      </w:r>
      <w:proofErr w:type="spellStart"/>
      <w:r w:rsidRPr="00C51D4F">
        <w:rPr>
          <w:sz w:val="20"/>
          <w:szCs w:val="20"/>
          <w:lang w:val="uk-UA" w:eastAsia="uk-UA"/>
        </w:rPr>
        <w:t>виконння</w:t>
      </w:r>
      <w:proofErr w:type="spellEnd"/>
      <w:r w:rsidRPr="00C51D4F">
        <w:rPr>
          <w:sz w:val="20"/>
          <w:szCs w:val="20"/>
          <w:lang w:val="uk-UA" w:eastAsia="uk-UA"/>
        </w:rPr>
        <w:t xml:space="preserve"> повноважень через стан здоров’я, припинити повноваження Генерального директора </w:t>
      </w:r>
      <w:proofErr w:type="spellStart"/>
      <w:r w:rsidRPr="00C51D4F">
        <w:rPr>
          <w:bCs/>
          <w:sz w:val="20"/>
          <w:szCs w:val="20"/>
          <w:lang w:val="uk-UA"/>
        </w:rPr>
        <w:t>Левченко</w:t>
      </w:r>
      <w:proofErr w:type="spellEnd"/>
      <w:r w:rsidRPr="00C51D4F">
        <w:rPr>
          <w:bCs/>
          <w:sz w:val="20"/>
          <w:szCs w:val="20"/>
          <w:lang w:val="uk-UA"/>
        </w:rPr>
        <w:t xml:space="preserve"> </w:t>
      </w:r>
      <w:proofErr w:type="spellStart"/>
      <w:r w:rsidRPr="00C51D4F">
        <w:rPr>
          <w:bCs/>
          <w:sz w:val="20"/>
          <w:szCs w:val="20"/>
          <w:lang w:val="uk-UA"/>
        </w:rPr>
        <w:t>Валерiя</w:t>
      </w:r>
      <w:proofErr w:type="spellEnd"/>
      <w:r w:rsidRPr="00C51D4F">
        <w:rPr>
          <w:bCs/>
          <w:sz w:val="20"/>
          <w:szCs w:val="20"/>
          <w:lang w:val="uk-UA"/>
        </w:rPr>
        <w:t xml:space="preserve"> Миколайовича.</w:t>
      </w:r>
    </w:p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b/>
          <w:bCs/>
          <w:sz w:val="20"/>
          <w:szCs w:val="20"/>
          <w:lang w:val="uk-UA"/>
        </w:rPr>
      </w:pPr>
    </w:p>
    <w:p w:rsidR="008B6A3D" w:rsidRPr="00C51D4F" w:rsidRDefault="008B6A3D" w:rsidP="008B6A3D">
      <w:pPr>
        <w:tabs>
          <w:tab w:val="left" w:pos="0"/>
          <w:tab w:val="num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>Підсумки голосування з питання №6 порядку денного:</w:t>
      </w:r>
    </w:p>
    <w:p w:rsidR="00E61546" w:rsidRPr="00C51D4F" w:rsidRDefault="00E61546" w:rsidP="008B6A3D">
      <w:pPr>
        <w:tabs>
          <w:tab w:val="left" w:pos="1260"/>
          <w:tab w:val="left" w:pos="1350"/>
          <w:tab w:val="left" w:pos="1854"/>
        </w:tabs>
        <w:autoSpaceDE w:val="0"/>
        <w:jc w:val="both"/>
        <w:rPr>
          <w:sz w:val="20"/>
          <w:szCs w:val="20"/>
          <w:lang w:val="uk-UA"/>
        </w:rPr>
      </w:pPr>
      <w:r w:rsidRPr="00C51D4F">
        <w:rPr>
          <w:sz w:val="20"/>
          <w:szCs w:val="20"/>
          <w:lang w:val="uk-UA" w:eastAsia="ru-RU"/>
        </w:rPr>
        <w:t>«</w:t>
      </w:r>
      <w:r w:rsidRPr="00C51D4F">
        <w:rPr>
          <w:bCs/>
          <w:sz w:val="20"/>
          <w:szCs w:val="20"/>
          <w:lang w:val="uk-UA"/>
        </w:rPr>
        <w:t>Про обрання Генерального директора Товариства</w:t>
      </w:r>
      <w:r w:rsidRPr="00C51D4F">
        <w:rPr>
          <w:sz w:val="20"/>
          <w:szCs w:val="20"/>
          <w:lang w:val="uk-UA" w:eastAsia="ru-RU"/>
        </w:rPr>
        <w:t>».</w:t>
      </w:r>
    </w:p>
    <w:p w:rsidR="00E61546" w:rsidRPr="00C51D4F" w:rsidRDefault="00E61546" w:rsidP="004B6CEA">
      <w:pPr>
        <w:tabs>
          <w:tab w:val="left" w:pos="1260"/>
          <w:tab w:val="left" w:pos="1350"/>
        </w:tabs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05"/>
        <w:gridCol w:w="3686"/>
        <w:gridCol w:w="2561"/>
      </w:tblGrid>
      <w:tr w:rsidR="00C51D4F" w:rsidRPr="00C51D4F" w:rsidTr="004B6CE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ind w:firstLine="33"/>
              <w:jc w:val="both"/>
              <w:rPr>
                <w:sz w:val="20"/>
                <w:szCs w:val="20"/>
                <w:lang w:val="uk-UA"/>
              </w:rPr>
            </w:pPr>
            <w:r w:rsidRPr="00C51D4F">
              <w:rPr>
                <w:b/>
                <w:sz w:val="20"/>
                <w:szCs w:val="20"/>
                <w:lang w:val="uk-UA"/>
              </w:rPr>
              <w:t xml:space="preserve">ГОЛОСУВАЛИ:                                                         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„За”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 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„Проти”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C51D4F">
              <w:rPr>
                <w:sz w:val="20"/>
                <w:szCs w:val="20"/>
                <w:lang w:val="uk-UA"/>
              </w:rPr>
              <w:t>„Утримались”</w:t>
            </w:r>
            <w:proofErr w:type="spellEnd"/>
            <w:r w:rsidRPr="00C51D4F">
              <w:rPr>
                <w:sz w:val="20"/>
                <w:szCs w:val="20"/>
                <w:lang w:val="uk-UA"/>
              </w:rPr>
              <w:t xml:space="preserve"> -    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/>
              </w:rPr>
              <w:t>Не приймало участі в голосуванні 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1 407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 xml:space="preserve"> голосів (100%) </w:t>
            </w:r>
          </w:p>
          <w:p w:rsidR="00E61546" w:rsidRPr="00C51D4F" w:rsidRDefault="00E61546" w:rsidP="008C039E">
            <w:pPr>
              <w:pStyle w:val="a3"/>
              <w:tabs>
                <w:tab w:val="left" w:pos="1260"/>
                <w:tab w:val="left" w:pos="1350"/>
              </w:tabs>
              <w:spacing w:after="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51D4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       </w:t>
            </w:r>
            <w:r w:rsidRPr="00C51D4F">
              <w:rPr>
                <w:rFonts w:ascii="Times New Roman" w:hAnsi="Times New Roman" w:cs="Times New Roman"/>
                <w:szCs w:val="20"/>
                <w:lang w:val="uk-UA" w:eastAsia="ru-RU"/>
              </w:rPr>
              <w:t>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  <w:p w:rsidR="00E61546" w:rsidRPr="00C51D4F" w:rsidRDefault="00E61546" w:rsidP="008C039E">
            <w:pPr>
              <w:tabs>
                <w:tab w:val="left" w:pos="1260"/>
                <w:tab w:val="left" w:pos="1350"/>
              </w:tabs>
              <w:rPr>
                <w:sz w:val="20"/>
                <w:szCs w:val="20"/>
                <w:lang w:val="uk-UA"/>
              </w:rPr>
            </w:pPr>
            <w:r w:rsidRPr="00C51D4F">
              <w:rPr>
                <w:sz w:val="20"/>
                <w:szCs w:val="20"/>
                <w:lang w:val="uk-UA" w:eastAsia="ru-RU"/>
              </w:rPr>
              <w:t xml:space="preserve">       0 голосів (0,00%)</w:t>
            </w:r>
          </w:p>
        </w:tc>
      </w:tr>
    </w:tbl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Cs/>
          <w:sz w:val="20"/>
          <w:szCs w:val="20"/>
          <w:lang w:val="uk-UA"/>
        </w:rPr>
        <w:t>Рішення прийняте одностайно.</w:t>
      </w:r>
    </w:p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b/>
          <w:bCs/>
          <w:sz w:val="20"/>
          <w:szCs w:val="20"/>
          <w:lang w:val="uk-UA"/>
        </w:rPr>
      </w:pPr>
    </w:p>
    <w:p w:rsidR="00E61546" w:rsidRPr="00C51D4F" w:rsidRDefault="00E61546" w:rsidP="004B6CEA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bCs/>
          <w:sz w:val="20"/>
          <w:szCs w:val="20"/>
          <w:lang w:val="uk-UA"/>
        </w:rPr>
        <w:t>ВИРІШИЛИ:</w:t>
      </w:r>
    </w:p>
    <w:p w:rsidR="00E61546" w:rsidRPr="00C51D4F" w:rsidRDefault="00E61546" w:rsidP="004B6CEA">
      <w:pPr>
        <w:shd w:val="clear" w:color="auto" w:fill="FFFFFF"/>
        <w:spacing w:before="100" w:beforeAutospacing="1" w:after="100" w:afterAutospacing="1"/>
        <w:contextualSpacing/>
        <w:rPr>
          <w:sz w:val="20"/>
          <w:szCs w:val="20"/>
          <w:lang w:val="uk-UA" w:eastAsia="uk-UA"/>
        </w:rPr>
      </w:pPr>
      <w:r w:rsidRPr="00C51D4F">
        <w:rPr>
          <w:sz w:val="20"/>
          <w:szCs w:val="20"/>
          <w:lang w:val="uk-UA" w:eastAsia="uk-UA"/>
        </w:rPr>
        <w:t xml:space="preserve">Обрати Генеральним директором Товариства </w:t>
      </w:r>
      <w:r w:rsidRPr="00C51D4F">
        <w:rPr>
          <w:sz w:val="20"/>
          <w:szCs w:val="20"/>
          <w:lang w:val="uk-UA"/>
        </w:rPr>
        <w:t>Коновалову Олену Василівну.</w:t>
      </w:r>
    </w:p>
    <w:p w:rsidR="00E61546" w:rsidRPr="00C51D4F" w:rsidRDefault="00E61546" w:rsidP="00E61546">
      <w:pPr>
        <w:tabs>
          <w:tab w:val="left" w:pos="1260"/>
          <w:tab w:val="left" w:pos="1350"/>
        </w:tabs>
        <w:ind w:firstLine="567"/>
        <w:jc w:val="both"/>
        <w:rPr>
          <w:b/>
          <w:bCs/>
          <w:sz w:val="20"/>
          <w:szCs w:val="20"/>
          <w:lang w:val="uk-UA"/>
        </w:rPr>
      </w:pPr>
    </w:p>
    <w:p w:rsidR="00E61546" w:rsidRPr="00C51D4F" w:rsidRDefault="00E61546" w:rsidP="00E61546">
      <w:pPr>
        <w:tabs>
          <w:tab w:val="left" w:pos="1260"/>
          <w:tab w:val="left" w:pos="1350"/>
        </w:tabs>
        <w:ind w:firstLine="567"/>
        <w:jc w:val="both"/>
        <w:rPr>
          <w:b/>
          <w:bCs/>
          <w:sz w:val="20"/>
          <w:szCs w:val="20"/>
          <w:lang w:val="uk-UA"/>
        </w:rPr>
      </w:pPr>
    </w:p>
    <w:p w:rsidR="00E61546" w:rsidRPr="00C51D4F" w:rsidRDefault="00115C97" w:rsidP="00E61546">
      <w:pPr>
        <w:tabs>
          <w:tab w:val="left" w:pos="1260"/>
          <w:tab w:val="left" w:pos="1350"/>
        </w:tabs>
        <w:jc w:val="both"/>
        <w:rPr>
          <w:b/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 w:eastAsia="uk-UA"/>
        </w:rPr>
        <w:tab/>
      </w:r>
      <w:r w:rsidR="00E61546" w:rsidRPr="00C51D4F">
        <w:rPr>
          <w:b/>
          <w:sz w:val="20"/>
          <w:szCs w:val="20"/>
          <w:lang w:val="uk-UA" w:eastAsia="uk-UA"/>
        </w:rPr>
        <w:t>Генеральний директор</w:t>
      </w:r>
      <w:r w:rsidR="00E61546" w:rsidRPr="00C51D4F">
        <w:rPr>
          <w:b/>
          <w:sz w:val="20"/>
          <w:szCs w:val="20"/>
          <w:lang w:val="uk-UA" w:eastAsia="uk-UA"/>
        </w:rPr>
        <w:tab/>
      </w:r>
      <w:r w:rsidR="00E61546" w:rsidRPr="00C51D4F">
        <w:rPr>
          <w:b/>
          <w:sz w:val="20"/>
          <w:szCs w:val="20"/>
          <w:lang w:val="uk-UA" w:eastAsia="uk-UA"/>
        </w:rPr>
        <w:tab/>
      </w:r>
      <w:r w:rsidR="00E61546" w:rsidRPr="00C51D4F">
        <w:rPr>
          <w:b/>
          <w:sz w:val="20"/>
          <w:szCs w:val="20"/>
          <w:lang w:val="uk-UA" w:eastAsia="uk-UA"/>
        </w:rPr>
        <w:tab/>
        <w:t xml:space="preserve"> </w:t>
      </w:r>
      <w:proofErr w:type="spellStart"/>
      <w:r w:rsidR="00E61546" w:rsidRPr="00C51D4F">
        <w:rPr>
          <w:b/>
          <w:bCs/>
          <w:sz w:val="20"/>
          <w:szCs w:val="20"/>
          <w:lang w:val="uk-UA"/>
        </w:rPr>
        <w:t>Левченко</w:t>
      </w:r>
      <w:proofErr w:type="spellEnd"/>
      <w:r w:rsidR="00E61546" w:rsidRPr="00C51D4F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E61546" w:rsidRPr="00C51D4F">
        <w:rPr>
          <w:b/>
          <w:bCs/>
          <w:sz w:val="20"/>
          <w:szCs w:val="20"/>
          <w:lang w:val="uk-UA"/>
        </w:rPr>
        <w:t>Валерiй</w:t>
      </w:r>
      <w:proofErr w:type="spellEnd"/>
      <w:r w:rsidR="00E61546" w:rsidRPr="00C51D4F">
        <w:rPr>
          <w:b/>
          <w:bCs/>
          <w:sz w:val="20"/>
          <w:szCs w:val="20"/>
          <w:lang w:val="uk-UA"/>
        </w:rPr>
        <w:t xml:space="preserve"> Миколайович</w:t>
      </w:r>
    </w:p>
    <w:p w:rsidR="00E61546" w:rsidRPr="00C51D4F" w:rsidRDefault="00E61546" w:rsidP="00E61546">
      <w:pPr>
        <w:tabs>
          <w:tab w:val="left" w:pos="1260"/>
          <w:tab w:val="left" w:pos="1350"/>
        </w:tabs>
        <w:jc w:val="both"/>
        <w:rPr>
          <w:sz w:val="20"/>
          <w:szCs w:val="20"/>
          <w:lang w:val="uk-UA"/>
        </w:rPr>
      </w:pP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  <w:r w:rsidRPr="00C51D4F">
        <w:rPr>
          <w:b/>
          <w:sz w:val="20"/>
          <w:szCs w:val="20"/>
          <w:lang w:val="uk-UA"/>
        </w:rPr>
        <w:tab/>
      </w:r>
    </w:p>
    <w:p w:rsidR="00E61546" w:rsidRPr="00C51D4F" w:rsidRDefault="00E61546" w:rsidP="00E61546">
      <w:pPr>
        <w:tabs>
          <w:tab w:val="left" w:pos="1260"/>
          <w:tab w:val="left" w:pos="1350"/>
        </w:tabs>
        <w:jc w:val="both"/>
        <w:rPr>
          <w:b/>
          <w:lang w:val="uk-UA"/>
        </w:rPr>
      </w:pPr>
    </w:p>
    <w:p w:rsidR="00E61546" w:rsidRPr="00C51D4F" w:rsidRDefault="00E61546" w:rsidP="00E61546">
      <w:pPr>
        <w:tabs>
          <w:tab w:val="left" w:pos="1260"/>
          <w:tab w:val="left" w:pos="1350"/>
        </w:tabs>
        <w:jc w:val="both"/>
        <w:rPr>
          <w:b/>
          <w:lang w:val="uk-UA"/>
        </w:rPr>
      </w:pPr>
    </w:p>
    <w:p w:rsidR="00E61546" w:rsidRPr="00C51D4F" w:rsidRDefault="00E61546" w:rsidP="00E61546">
      <w:pPr>
        <w:rPr>
          <w:lang w:val="uk-UA"/>
        </w:rPr>
      </w:pPr>
    </w:p>
    <w:sectPr w:rsidR="00E61546" w:rsidRPr="00C51D4F" w:rsidSect="000A42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0119"/>
    <w:rsid w:val="000A42FE"/>
    <w:rsid w:val="001067D7"/>
    <w:rsid w:val="00115C97"/>
    <w:rsid w:val="001E74FC"/>
    <w:rsid w:val="00202387"/>
    <w:rsid w:val="00297DA6"/>
    <w:rsid w:val="002C3600"/>
    <w:rsid w:val="003C358E"/>
    <w:rsid w:val="003F1D9A"/>
    <w:rsid w:val="004B6CEA"/>
    <w:rsid w:val="004C4E89"/>
    <w:rsid w:val="004E7B13"/>
    <w:rsid w:val="00657226"/>
    <w:rsid w:val="0079634F"/>
    <w:rsid w:val="007D5FB9"/>
    <w:rsid w:val="008779F4"/>
    <w:rsid w:val="008B6A3D"/>
    <w:rsid w:val="00C51D4F"/>
    <w:rsid w:val="00D50119"/>
    <w:rsid w:val="00E61546"/>
    <w:rsid w:val="00FA2F5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A6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"/>
    <w:rsid w:val="00297DA6"/>
    <w:pPr>
      <w:jc w:val="center"/>
    </w:pPr>
    <w:rPr>
      <w:b/>
      <w:sz w:val="24"/>
      <w:szCs w:val="20"/>
      <w:lang/>
    </w:rPr>
  </w:style>
  <w:style w:type="paragraph" w:styleId="a3">
    <w:name w:val="Body Text"/>
    <w:basedOn w:val="a"/>
    <w:link w:val="a4"/>
    <w:rsid w:val="00E61546"/>
    <w:pPr>
      <w:widowControl w:val="0"/>
      <w:spacing w:after="120"/>
    </w:pPr>
    <w:rPr>
      <w:rFonts w:ascii="Arial" w:eastAsia="Arial Unicode MS" w:hAnsi="Arial" w:cs="Arial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rsid w:val="00E61546"/>
    <w:rPr>
      <w:rFonts w:ascii="Arial" w:eastAsia="Arial Unicode MS" w:hAnsi="Arial" w:cs="Arial"/>
      <w:kern w:val="2"/>
      <w:sz w:val="20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A6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rsid w:val="00297DA6"/>
    <w:pPr>
      <w:jc w:val="center"/>
    </w:pPr>
    <w:rPr>
      <w:b/>
      <w:sz w:val="24"/>
      <w:szCs w:val="20"/>
      <w:lang w:val="x-none"/>
    </w:rPr>
  </w:style>
  <w:style w:type="paragraph" w:styleId="BodyText">
    <w:name w:val="Body Text"/>
    <w:basedOn w:val="Normal"/>
    <w:link w:val="BodyTextChar"/>
    <w:rsid w:val="00E61546"/>
    <w:pPr>
      <w:widowControl w:val="0"/>
      <w:spacing w:after="120"/>
    </w:pPr>
    <w:rPr>
      <w:rFonts w:ascii="Arial" w:eastAsia="Arial Unicode MS" w:hAnsi="Arial" w:cs="Arial"/>
      <w:kern w:val="2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61546"/>
    <w:rPr>
      <w:rFonts w:ascii="Arial" w:eastAsia="Arial Unicode MS" w:hAnsi="Arial" w:cs="Arial"/>
      <w:kern w:val="2"/>
      <w:sz w:val="20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CA161-B2AA-4C13-95C4-563A9489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Ира</cp:lastModifiedBy>
  <cp:revision>2</cp:revision>
  <dcterms:created xsi:type="dcterms:W3CDTF">2019-07-17T18:28:00Z</dcterms:created>
  <dcterms:modified xsi:type="dcterms:W3CDTF">2019-07-17T18:28:00Z</dcterms:modified>
</cp:coreProperties>
</file>